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42" w:rsidRPr="00614DEA" w:rsidRDefault="00963442" w:rsidP="00963442">
      <w:pPr>
        <w:pStyle w:val="NoSpacing"/>
        <w:jc w:val="center"/>
        <w:rPr>
          <w:rFonts w:ascii="Arial Narrow" w:hAnsi="Arial Narrow"/>
          <w:sz w:val="28"/>
          <w:szCs w:val="28"/>
        </w:rPr>
      </w:pPr>
      <w:proofErr w:type="gramStart"/>
      <w:r w:rsidRPr="00614DEA">
        <w:rPr>
          <w:rFonts w:ascii="Arial Narrow" w:hAnsi="Arial Narrow"/>
          <w:sz w:val="28"/>
          <w:szCs w:val="28"/>
        </w:rPr>
        <w:t>ORDINANCE NO.</w:t>
      </w:r>
      <w:proofErr w:type="gramEnd"/>
      <w:r w:rsidRPr="00614DEA">
        <w:rPr>
          <w:rFonts w:ascii="Arial Narrow" w:hAnsi="Arial Narrow"/>
          <w:sz w:val="28"/>
          <w:szCs w:val="28"/>
        </w:rPr>
        <w:t xml:space="preserve"> ___</w:t>
      </w:r>
    </w:p>
    <w:p w:rsidR="00614DEA" w:rsidRPr="00614DEA" w:rsidRDefault="00614DEA" w:rsidP="00963442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963442" w:rsidRPr="00614DEA" w:rsidRDefault="003B0D21" w:rsidP="00963442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614DEA">
        <w:rPr>
          <w:rFonts w:ascii="Arial Narrow" w:hAnsi="Arial Narrow"/>
          <w:sz w:val="28"/>
          <w:szCs w:val="28"/>
        </w:rPr>
        <w:t xml:space="preserve">An Ordinance Amending Title 7 and 14 of </w:t>
      </w:r>
      <w:r w:rsidR="00963442" w:rsidRPr="00614DEA">
        <w:rPr>
          <w:rFonts w:ascii="Arial Narrow" w:hAnsi="Arial Narrow"/>
          <w:sz w:val="28"/>
          <w:szCs w:val="28"/>
        </w:rPr>
        <w:t>the Wilton Municipal Code Entitled</w:t>
      </w:r>
    </w:p>
    <w:p w:rsidR="003B0D21" w:rsidRPr="00614DEA" w:rsidRDefault="00963442" w:rsidP="00963442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614DEA">
        <w:rPr>
          <w:rFonts w:ascii="Arial Narrow" w:hAnsi="Arial Narrow"/>
          <w:sz w:val="28"/>
          <w:szCs w:val="28"/>
        </w:rPr>
        <w:t>“Health and Sanitation” and “Water” in the City of Wilton, Iowa</w:t>
      </w:r>
    </w:p>
    <w:p w:rsidR="00963442" w:rsidRPr="00614DEA" w:rsidRDefault="00963442" w:rsidP="00963442">
      <w:pPr>
        <w:pStyle w:val="NoSpacing"/>
        <w:rPr>
          <w:rFonts w:ascii="Arial Narrow" w:hAnsi="Arial Narrow"/>
          <w:sz w:val="28"/>
          <w:szCs w:val="28"/>
        </w:rPr>
      </w:pPr>
    </w:p>
    <w:p w:rsidR="00963442" w:rsidRPr="00614DEA" w:rsidRDefault="00963442" w:rsidP="00963442">
      <w:pPr>
        <w:pStyle w:val="NoSpacing"/>
        <w:rPr>
          <w:rFonts w:ascii="Arial Narrow" w:hAnsi="Arial Narrow"/>
          <w:sz w:val="28"/>
          <w:szCs w:val="28"/>
        </w:rPr>
      </w:pPr>
    </w:p>
    <w:p w:rsidR="00963442" w:rsidRPr="00614DEA" w:rsidRDefault="00963442" w:rsidP="00963442">
      <w:pPr>
        <w:pStyle w:val="NoSpacing"/>
        <w:rPr>
          <w:rFonts w:ascii="Arial Narrow" w:hAnsi="Arial Narrow"/>
          <w:sz w:val="28"/>
          <w:szCs w:val="28"/>
        </w:rPr>
      </w:pPr>
      <w:r w:rsidRPr="00614DEA">
        <w:rPr>
          <w:rFonts w:ascii="Arial Narrow" w:hAnsi="Arial Narrow"/>
          <w:sz w:val="28"/>
          <w:szCs w:val="28"/>
        </w:rPr>
        <w:t>Be It Enacted by the City Council of the City of Wilton, Iowa as follows:</w:t>
      </w:r>
      <w:r w:rsidRPr="00614DEA">
        <w:rPr>
          <w:rFonts w:ascii="Arial Narrow" w:hAnsi="Arial Narrow"/>
          <w:sz w:val="28"/>
          <w:szCs w:val="28"/>
        </w:rPr>
        <w:br/>
      </w:r>
    </w:p>
    <w:p w:rsidR="00963442" w:rsidRPr="00614DEA" w:rsidRDefault="00963442" w:rsidP="00963442">
      <w:pPr>
        <w:pStyle w:val="NoSpacing"/>
        <w:rPr>
          <w:rFonts w:ascii="Arial Narrow" w:hAnsi="Arial Narrow"/>
          <w:sz w:val="28"/>
          <w:szCs w:val="28"/>
        </w:rPr>
      </w:pPr>
      <w:proofErr w:type="gramStart"/>
      <w:r w:rsidRPr="00614DEA">
        <w:rPr>
          <w:rFonts w:ascii="Arial Narrow" w:hAnsi="Arial Narrow"/>
          <w:sz w:val="28"/>
          <w:szCs w:val="28"/>
        </w:rPr>
        <w:t>SECTION 1.</w:t>
      </w:r>
      <w:proofErr w:type="gramEnd"/>
      <w:r w:rsidRPr="00614DEA">
        <w:rPr>
          <w:rFonts w:ascii="Arial Narrow" w:hAnsi="Arial Narrow"/>
          <w:sz w:val="28"/>
          <w:szCs w:val="28"/>
        </w:rPr>
        <w:t xml:space="preserve">  </w:t>
      </w:r>
      <w:r w:rsidRPr="00614DEA">
        <w:rPr>
          <w:rFonts w:ascii="Arial Narrow" w:hAnsi="Arial Narrow"/>
          <w:sz w:val="28"/>
          <w:szCs w:val="28"/>
          <w:u w:val="single"/>
        </w:rPr>
        <w:t xml:space="preserve">Purpose  </w:t>
      </w:r>
      <w:r w:rsidRPr="00614DEA">
        <w:rPr>
          <w:rFonts w:ascii="Arial Narrow" w:hAnsi="Arial Narrow"/>
          <w:sz w:val="28"/>
          <w:szCs w:val="28"/>
        </w:rPr>
        <w:t xml:space="preserve">  The purpose of this Ordinance is to amend the Wilton Municipal Code to amend the consumer requested shut off article and charges for refuse collection during that time.  </w:t>
      </w:r>
    </w:p>
    <w:p w:rsidR="00963442" w:rsidRPr="00614DEA" w:rsidRDefault="00963442" w:rsidP="00963442">
      <w:pPr>
        <w:pStyle w:val="NoSpacing"/>
        <w:rPr>
          <w:rFonts w:ascii="Arial Narrow" w:hAnsi="Arial Narrow"/>
          <w:sz w:val="28"/>
          <w:szCs w:val="28"/>
        </w:rPr>
      </w:pPr>
    </w:p>
    <w:p w:rsidR="00963442" w:rsidRPr="00614DEA" w:rsidRDefault="00963442" w:rsidP="00963442">
      <w:pPr>
        <w:pStyle w:val="NoSpacing"/>
        <w:rPr>
          <w:rFonts w:ascii="Arial Narrow" w:hAnsi="Arial Narrow"/>
          <w:sz w:val="28"/>
          <w:szCs w:val="28"/>
        </w:rPr>
      </w:pPr>
      <w:proofErr w:type="gramStart"/>
      <w:r w:rsidRPr="00614DEA">
        <w:rPr>
          <w:rFonts w:ascii="Arial Narrow" w:hAnsi="Arial Narrow"/>
          <w:sz w:val="28"/>
          <w:szCs w:val="28"/>
        </w:rPr>
        <w:t>SECTION 2.</w:t>
      </w:r>
      <w:proofErr w:type="gramEnd"/>
      <w:r w:rsidRPr="00614DEA">
        <w:rPr>
          <w:rFonts w:ascii="Arial Narrow" w:hAnsi="Arial Narrow"/>
          <w:sz w:val="28"/>
          <w:szCs w:val="28"/>
        </w:rPr>
        <w:t xml:space="preserve">  </w:t>
      </w:r>
      <w:proofErr w:type="gramStart"/>
      <w:r w:rsidRPr="00614DEA">
        <w:rPr>
          <w:rFonts w:ascii="Arial Narrow" w:hAnsi="Arial Narrow"/>
          <w:sz w:val="28"/>
          <w:szCs w:val="28"/>
          <w:u w:val="single"/>
        </w:rPr>
        <w:t xml:space="preserve">Amendment </w:t>
      </w:r>
      <w:r w:rsidRPr="00614DEA">
        <w:rPr>
          <w:rFonts w:ascii="Arial Narrow" w:hAnsi="Arial Narrow"/>
          <w:sz w:val="28"/>
          <w:szCs w:val="28"/>
        </w:rPr>
        <w:t xml:space="preserve"> Chapter</w:t>
      </w:r>
      <w:proofErr w:type="gramEnd"/>
      <w:r w:rsidRPr="00614DEA">
        <w:rPr>
          <w:rFonts w:ascii="Arial Narrow" w:hAnsi="Arial Narrow"/>
          <w:sz w:val="28"/>
          <w:szCs w:val="28"/>
        </w:rPr>
        <w:t xml:space="preserve"> 14.08.080 entitled “Consumer-requested shut off” is hereby amended with the following:</w:t>
      </w:r>
    </w:p>
    <w:p w:rsidR="00963442" w:rsidRPr="00614DEA" w:rsidRDefault="00963442" w:rsidP="00963442">
      <w:pPr>
        <w:pStyle w:val="NoSpacing"/>
        <w:rPr>
          <w:rFonts w:ascii="Arial Narrow" w:hAnsi="Arial Narrow"/>
          <w:sz w:val="28"/>
          <w:szCs w:val="28"/>
        </w:rPr>
      </w:pPr>
    </w:p>
    <w:p w:rsidR="00EF1373" w:rsidRPr="00614DEA" w:rsidRDefault="00963442" w:rsidP="00963442">
      <w:pPr>
        <w:pStyle w:val="NoSpacing"/>
        <w:rPr>
          <w:rFonts w:ascii="Arial Narrow" w:hAnsi="Arial Narrow"/>
          <w:sz w:val="28"/>
          <w:szCs w:val="28"/>
        </w:rPr>
      </w:pPr>
      <w:r w:rsidRPr="00614DEA">
        <w:rPr>
          <w:rFonts w:ascii="Arial Narrow" w:hAnsi="Arial Narrow"/>
          <w:sz w:val="28"/>
          <w:szCs w:val="28"/>
        </w:rPr>
        <w:t>“</w:t>
      </w:r>
      <w:bookmarkStart w:id="0" w:name="_GoBack"/>
      <w:bookmarkEnd w:id="0"/>
      <w:r w:rsidR="00D22340" w:rsidRPr="00614DEA">
        <w:rPr>
          <w:rFonts w:ascii="Arial Narrow" w:hAnsi="Arial Narrow"/>
          <w:sz w:val="28"/>
          <w:szCs w:val="28"/>
        </w:rPr>
        <w:t>A customer may, upon reasonable notice, request the City to temporarily shut off their</w:t>
      </w:r>
      <w:r w:rsidR="000D3F06" w:rsidRPr="00614DEA">
        <w:rPr>
          <w:rFonts w:ascii="Arial Narrow" w:hAnsi="Arial Narrow"/>
          <w:sz w:val="28"/>
          <w:szCs w:val="28"/>
        </w:rPr>
        <w:t xml:space="preserve"> water</w:t>
      </w:r>
      <w:r w:rsidR="00D22340" w:rsidRPr="00614DEA">
        <w:rPr>
          <w:rFonts w:ascii="Arial Narrow" w:hAnsi="Arial Narrow"/>
          <w:sz w:val="28"/>
          <w:szCs w:val="28"/>
        </w:rPr>
        <w:t xml:space="preserve"> service</w:t>
      </w:r>
      <w:r w:rsidR="000D3F06" w:rsidRPr="00614DEA">
        <w:rPr>
          <w:rFonts w:ascii="Arial Narrow" w:hAnsi="Arial Narrow"/>
          <w:sz w:val="28"/>
          <w:szCs w:val="28"/>
        </w:rPr>
        <w:t xml:space="preserve">.  </w:t>
      </w:r>
      <w:r w:rsidR="00D22340" w:rsidRPr="00614DEA">
        <w:rPr>
          <w:rFonts w:ascii="Arial Narrow" w:hAnsi="Arial Narrow"/>
          <w:sz w:val="28"/>
          <w:szCs w:val="28"/>
        </w:rPr>
        <w:t xml:space="preserve">Such water service shall be turned off at the curb at the specific property.  The City shall not return the consumer’s deposit as a result of a request for a temporary shutoff. Upon making the request the consumer shall pay the charge of ten dollars and therefore shall not be charged a minimum monthly charge for water, sewer and garbage service for the months following during which no service is rendered.   </w:t>
      </w:r>
      <w:r w:rsidR="000D3F06" w:rsidRPr="00614DEA">
        <w:rPr>
          <w:rFonts w:ascii="Arial Narrow" w:hAnsi="Arial Narrow"/>
          <w:sz w:val="28"/>
          <w:szCs w:val="28"/>
        </w:rPr>
        <w:t xml:space="preserve">If the service is rendered in any portion of a month, the minimum charge or other applicable rates shall be applied.  The city shall reconnect service upon a reasonable notice from the consumer and shall pay the charge of ten dollars for such reconnection. Reconnection shall occur during regular business hours.  If a customer has such scenario where the service cannot be shut off for certain reasons, this case will be examined by the City Administrator. </w:t>
      </w:r>
      <w:r w:rsidRPr="00614DEA">
        <w:rPr>
          <w:rFonts w:ascii="Arial Narrow" w:hAnsi="Arial Narrow"/>
          <w:sz w:val="28"/>
          <w:szCs w:val="28"/>
        </w:rPr>
        <w:t>“</w:t>
      </w:r>
    </w:p>
    <w:p w:rsidR="00963442" w:rsidRPr="00614DEA" w:rsidRDefault="00963442" w:rsidP="00963442">
      <w:pPr>
        <w:pStyle w:val="NoSpacing"/>
        <w:rPr>
          <w:rFonts w:ascii="Arial Narrow" w:hAnsi="Arial Narrow"/>
          <w:sz w:val="28"/>
          <w:szCs w:val="28"/>
        </w:rPr>
      </w:pPr>
    </w:p>
    <w:p w:rsidR="00963442" w:rsidRPr="00614DEA" w:rsidRDefault="00963442" w:rsidP="00963442">
      <w:pPr>
        <w:pStyle w:val="NoSpacing"/>
        <w:rPr>
          <w:rFonts w:ascii="Arial Narrow" w:hAnsi="Arial Narrow"/>
          <w:sz w:val="28"/>
          <w:szCs w:val="28"/>
        </w:rPr>
      </w:pPr>
      <w:r w:rsidRPr="00614DEA">
        <w:rPr>
          <w:rFonts w:ascii="Arial Narrow" w:hAnsi="Arial Narrow"/>
          <w:sz w:val="28"/>
          <w:szCs w:val="28"/>
        </w:rPr>
        <w:t>Chapter 7 will be amended by adding the following section:</w:t>
      </w:r>
    </w:p>
    <w:p w:rsidR="00963442" w:rsidRPr="00614DEA" w:rsidRDefault="00963442" w:rsidP="00963442">
      <w:pPr>
        <w:pStyle w:val="NoSpacing"/>
        <w:rPr>
          <w:rFonts w:ascii="Arial Narrow" w:hAnsi="Arial Narrow"/>
          <w:sz w:val="28"/>
          <w:szCs w:val="28"/>
        </w:rPr>
      </w:pPr>
    </w:p>
    <w:p w:rsidR="000D3F06" w:rsidRPr="00614DEA" w:rsidRDefault="000D3F06" w:rsidP="00963442">
      <w:pPr>
        <w:pStyle w:val="NoSpacing"/>
        <w:rPr>
          <w:rFonts w:ascii="Arial Narrow" w:hAnsi="Arial Narrow"/>
          <w:sz w:val="28"/>
          <w:szCs w:val="28"/>
        </w:rPr>
      </w:pPr>
      <w:proofErr w:type="gramStart"/>
      <w:r w:rsidRPr="00614DEA">
        <w:rPr>
          <w:rFonts w:ascii="Arial Narrow" w:hAnsi="Arial Narrow"/>
          <w:sz w:val="28"/>
          <w:szCs w:val="28"/>
        </w:rPr>
        <w:t>7.12.105  MONTHLY</w:t>
      </w:r>
      <w:proofErr w:type="gramEnd"/>
      <w:r w:rsidRPr="00614DEA">
        <w:rPr>
          <w:rFonts w:ascii="Arial Narrow" w:hAnsi="Arial Narrow"/>
          <w:sz w:val="28"/>
          <w:szCs w:val="28"/>
        </w:rPr>
        <w:t xml:space="preserve"> CHARGE</w:t>
      </w:r>
      <w:r w:rsidRPr="00614DEA">
        <w:rPr>
          <w:rFonts w:ascii="Arial Narrow" w:hAnsi="Arial Narrow"/>
          <w:sz w:val="28"/>
          <w:szCs w:val="28"/>
        </w:rPr>
        <w:br/>
      </w:r>
    </w:p>
    <w:p w:rsidR="000D3F06" w:rsidRPr="00614DEA" w:rsidRDefault="000D3F06" w:rsidP="00963442">
      <w:pPr>
        <w:pStyle w:val="NoSpacing"/>
        <w:rPr>
          <w:rFonts w:ascii="Arial Narrow" w:hAnsi="Arial Narrow"/>
          <w:sz w:val="28"/>
          <w:szCs w:val="28"/>
        </w:rPr>
      </w:pPr>
      <w:r w:rsidRPr="00614DEA">
        <w:rPr>
          <w:rFonts w:ascii="Arial Narrow" w:hAnsi="Arial Narrow"/>
          <w:sz w:val="28"/>
          <w:szCs w:val="28"/>
        </w:rPr>
        <w:t xml:space="preserve">The monthly charge for garbage service will only be discontinued according to 14.08.080 under the Water Section of the Wilton Municipal Code. </w:t>
      </w:r>
    </w:p>
    <w:p w:rsidR="00963442" w:rsidRPr="00614DEA" w:rsidRDefault="00963442">
      <w:pPr>
        <w:pStyle w:val="NoSpacing"/>
        <w:rPr>
          <w:rFonts w:ascii="Arial Narrow" w:hAnsi="Arial Narrow"/>
          <w:sz w:val="28"/>
          <w:szCs w:val="28"/>
        </w:rPr>
      </w:pPr>
    </w:p>
    <w:p w:rsidR="00963442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  <w:proofErr w:type="gramStart"/>
      <w:r w:rsidRPr="00614DEA">
        <w:rPr>
          <w:rFonts w:ascii="Arial Narrow" w:hAnsi="Arial Narrow"/>
          <w:sz w:val="28"/>
          <w:szCs w:val="28"/>
        </w:rPr>
        <w:t xml:space="preserve">SECTION </w:t>
      </w:r>
      <w:r w:rsidR="00963442" w:rsidRPr="00614DEA">
        <w:rPr>
          <w:rFonts w:ascii="Arial Narrow" w:hAnsi="Arial Narrow"/>
          <w:sz w:val="28"/>
          <w:szCs w:val="28"/>
        </w:rPr>
        <w:t>3.</w:t>
      </w:r>
      <w:proofErr w:type="gramEnd"/>
      <w:r w:rsidR="00963442" w:rsidRPr="00614DEA">
        <w:rPr>
          <w:rFonts w:ascii="Arial Narrow" w:hAnsi="Arial Narrow"/>
          <w:sz w:val="28"/>
          <w:szCs w:val="28"/>
        </w:rPr>
        <w:t xml:space="preserve">  </w:t>
      </w:r>
      <w:proofErr w:type="spellStart"/>
      <w:r w:rsidR="00963442" w:rsidRPr="00614DEA">
        <w:rPr>
          <w:rFonts w:ascii="Arial Narrow" w:hAnsi="Arial Narrow"/>
          <w:sz w:val="28"/>
          <w:szCs w:val="28"/>
          <w:u w:val="single"/>
        </w:rPr>
        <w:t>Repealer</w:t>
      </w:r>
      <w:proofErr w:type="spellEnd"/>
      <w:r w:rsidR="00963442" w:rsidRPr="00614DEA">
        <w:rPr>
          <w:rFonts w:ascii="Arial Narrow" w:hAnsi="Arial Narrow"/>
          <w:sz w:val="28"/>
          <w:szCs w:val="28"/>
        </w:rPr>
        <w:t xml:space="preserve"> All Ordinances or parts of Ordinances in conflict with the provisions of this Ordinance are hereby repealed.  </w:t>
      </w:r>
    </w:p>
    <w:p w:rsidR="00963442" w:rsidRPr="00614DEA" w:rsidRDefault="00963442">
      <w:pPr>
        <w:pStyle w:val="NoSpacing"/>
        <w:rPr>
          <w:rFonts w:ascii="Arial Narrow" w:hAnsi="Arial Narrow"/>
          <w:sz w:val="28"/>
          <w:szCs w:val="28"/>
        </w:rPr>
      </w:pPr>
    </w:p>
    <w:p w:rsid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963442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  <w:proofErr w:type="gramStart"/>
      <w:r w:rsidRPr="00614DEA">
        <w:rPr>
          <w:rFonts w:ascii="Arial Narrow" w:hAnsi="Arial Narrow"/>
          <w:sz w:val="28"/>
          <w:szCs w:val="28"/>
        </w:rPr>
        <w:lastRenderedPageBreak/>
        <w:t>SECTION</w:t>
      </w:r>
      <w:r w:rsidR="00963442" w:rsidRPr="00614DEA">
        <w:rPr>
          <w:rFonts w:ascii="Arial Narrow" w:hAnsi="Arial Narrow"/>
          <w:sz w:val="28"/>
          <w:szCs w:val="28"/>
        </w:rPr>
        <w:t xml:space="preserve"> 4.</w:t>
      </w:r>
      <w:proofErr w:type="gramEnd"/>
      <w:r w:rsidR="00963442" w:rsidRPr="00614DEA">
        <w:rPr>
          <w:rFonts w:ascii="Arial Narrow" w:hAnsi="Arial Narrow"/>
          <w:sz w:val="28"/>
          <w:szCs w:val="28"/>
        </w:rPr>
        <w:t xml:space="preserve">  </w:t>
      </w:r>
      <w:proofErr w:type="gramStart"/>
      <w:r w:rsidR="00963442" w:rsidRPr="00614DEA">
        <w:rPr>
          <w:rFonts w:ascii="Arial Narrow" w:hAnsi="Arial Narrow"/>
          <w:sz w:val="28"/>
          <w:szCs w:val="28"/>
          <w:u w:val="single"/>
        </w:rPr>
        <w:t>SEVERABILITY</w:t>
      </w:r>
      <w:r w:rsidR="00963442" w:rsidRPr="00614DEA">
        <w:rPr>
          <w:rFonts w:ascii="Arial Narrow" w:hAnsi="Arial Narrow"/>
          <w:sz w:val="28"/>
          <w:szCs w:val="28"/>
        </w:rPr>
        <w:t xml:space="preserve">  If</w:t>
      </w:r>
      <w:proofErr w:type="gramEnd"/>
      <w:r w:rsidR="00963442" w:rsidRPr="00614DEA">
        <w:rPr>
          <w:rFonts w:ascii="Arial Narrow" w:hAnsi="Arial Narrow"/>
          <w:sz w:val="28"/>
          <w:szCs w:val="28"/>
        </w:rPr>
        <w:t xml:space="preserve"> any Section, Subsection, Provision or part of this Ordinance shall be adjudged invalid or unconstitutional such adjudication shall not affect the validity of this Ordinance as a whole or any Section, Subsection, Provision or part th</w:t>
      </w:r>
      <w:r w:rsidRPr="00614DEA">
        <w:rPr>
          <w:rFonts w:ascii="Arial Narrow" w:hAnsi="Arial Narrow"/>
          <w:sz w:val="28"/>
          <w:szCs w:val="28"/>
        </w:rPr>
        <w:t xml:space="preserve">ereof nor adjudged invalid or unconstitutional.  </w:t>
      </w: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  <w:proofErr w:type="gramStart"/>
      <w:r w:rsidRPr="00614DEA">
        <w:rPr>
          <w:rFonts w:ascii="Arial Narrow" w:hAnsi="Arial Narrow"/>
          <w:sz w:val="28"/>
          <w:szCs w:val="28"/>
        </w:rPr>
        <w:t>SECTION 5.</w:t>
      </w:r>
      <w:proofErr w:type="gramEnd"/>
      <w:r w:rsidRPr="00614DEA">
        <w:rPr>
          <w:rFonts w:ascii="Arial Narrow" w:hAnsi="Arial Narrow"/>
          <w:sz w:val="28"/>
          <w:szCs w:val="28"/>
        </w:rPr>
        <w:t xml:space="preserve">  </w:t>
      </w:r>
      <w:r w:rsidRPr="00614DEA">
        <w:rPr>
          <w:rFonts w:ascii="Arial Narrow" w:hAnsi="Arial Narrow"/>
          <w:sz w:val="28"/>
          <w:szCs w:val="28"/>
          <w:u w:val="single"/>
        </w:rPr>
        <w:t>PENALTY</w:t>
      </w:r>
      <w:r w:rsidRPr="00614DEA">
        <w:rPr>
          <w:rFonts w:ascii="Arial Narrow" w:hAnsi="Arial Narrow"/>
          <w:sz w:val="28"/>
          <w:szCs w:val="28"/>
        </w:rPr>
        <w:t xml:space="preserve">  Any person violating any of the provisions of this Ordinance shall, upon conviction be subject to imprisonment not exceeding thirty days or a fine not exceeding $100.00.  </w:t>
      </w: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  <w:proofErr w:type="gramStart"/>
      <w:r w:rsidRPr="00614DEA">
        <w:rPr>
          <w:rFonts w:ascii="Arial Narrow" w:hAnsi="Arial Narrow"/>
          <w:sz w:val="28"/>
          <w:szCs w:val="28"/>
        </w:rPr>
        <w:t>SECTION 6.</w:t>
      </w:r>
      <w:proofErr w:type="gramEnd"/>
      <w:r w:rsidRPr="00614DEA">
        <w:rPr>
          <w:rFonts w:ascii="Arial Narrow" w:hAnsi="Arial Narrow"/>
          <w:sz w:val="28"/>
          <w:szCs w:val="28"/>
        </w:rPr>
        <w:t xml:space="preserve">  </w:t>
      </w:r>
      <w:r w:rsidRPr="00614DEA">
        <w:rPr>
          <w:rFonts w:ascii="Arial Narrow" w:hAnsi="Arial Narrow"/>
          <w:sz w:val="28"/>
          <w:szCs w:val="28"/>
          <w:u w:val="single"/>
        </w:rPr>
        <w:t xml:space="preserve">EFFECTIVE </w:t>
      </w:r>
      <w:proofErr w:type="gramStart"/>
      <w:r w:rsidRPr="00614DEA">
        <w:rPr>
          <w:rFonts w:ascii="Arial Narrow" w:hAnsi="Arial Narrow"/>
          <w:sz w:val="28"/>
          <w:szCs w:val="28"/>
          <w:u w:val="single"/>
        </w:rPr>
        <w:t>DATE</w:t>
      </w:r>
      <w:r w:rsidRPr="00614DEA">
        <w:rPr>
          <w:rFonts w:ascii="Arial Narrow" w:hAnsi="Arial Narrow"/>
          <w:sz w:val="28"/>
          <w:szCs w:val="28"/>
        </w:rPr>
        <w:t xml:space="preserve">  This</w:t>
      </w:r>
      <w:proofErr w:type="gramEnd"/>
      <w:r w:rsidRPr="00614DEA">
        <w:rPr>
          <w:rFonts w:ascii="Arial Narrow" w:hAnsi="Arial Narrow"/>
          <w:sz w:val="28"/>
          <w:szCs w:val="28"/>
        </w:rPr>
        <w:t xml:space="preserve"> Ordinance shall be in effect after its finals passage, approval and publication as provided by law. </w:t>
      </w: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  <w:r w:rsidRPr="00614DEA">
        <w:rPr>
          <w:rFonts w:ascii="Arial Narrow" w:hAnsi="Arial Narrow"/>
          <w:sz w:val="28"/>
          <w:szCs w:val="28"/>
        </w:rPr>
        <w:t>Passed and Approved this ______ day of ____________</w:t>
      </w:r>
      <w:proofErr w:type="gramStart"/>
      <w:r w:rsidRPr="00614DEA">
        <w:rPr>
          <w:rFonts w:ascii="Arial Narrow" w:hAnsi="Arial Narrow"/>
          <w:sz w:val="28"/>
          <w:szCs w:val="28"/>
        </w:rPr>
        <w:t>_  2018</w:t>
      </w:r>
      <w:proofErr w:type="gramEnd"/>
      <w:r w:rsidRPr="00614DEA">
        <w:rPr>
          <w:rFonts w:ascii="Arial Narrow" w:hAnsi="Arial Narrow"/>
          <w:sz w:val="28"/>
          <w:szCs w:val="28"/>
        </w:rPr>
        <w:t>.</w:t>
      </w:r>
    </w:p>
    <w:p w:rsid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  <w:r w:rsidRPr="00614DEA">
        <w:rPr>
          <w:rFonts w:ascii="Arial Narrow" w:hAnsi="Arial Narrow"/>
          <w:sz w:val="28"/>
          <w:szCs w:val="28"/>
        </w:rPr>
        <w:tab/>
      </w:r>
      <w:r w:rsidRPr="00614DEA">
        <w:rPr>
          <w:rFonts w:ascii="Arial Narrow" w:hAnsi="Arial Narrow"/>
          <w:sz w:val="28"/>
          <w:szCs w:val="28"/>
        </w:rPr>
        <w:tab/>
      </w:r>
      <w:r w:rsidRPr="00614DEA">
        <w:rPr>
          <w:rFonts w:ascii="Arial Narrow" w:hAnsi="Arial Narrow"/>
          <w:sz w:val="28"/>
          <w:szCs w:val="28"/>
        </w:rPr>
        <w:tab/>
      </w:r>
      <w:r w:rsidRPr="00614DEA">
        <w:rPr>
          <w:rFonts w:ascii="Arial Narrow" w:hAnsi="Arial Narrow"/>
          <w:sz w:val="28"/>
          <w:szCs w:val="28"/>
        </w:rPr>
        <w:tab/>
      </w:r>
      <w:r w:rsidRPr="00614DEA">
        <w:rPr>
          <w:rFonts w:ascii="Arial Narrow" w:hAnsi="Arial Narrow"/>
          <w:sz w:val="28"/>
          <w:szCs w:val="28"/>
        </w:rPr>
        <w:tab/>
      </w:r>
      <w:r w:rsidRPr="00614DEA">
        <w:rPr>
          <w:rFonts w:ascii="Arial Narrow" w:hAnsi="Arial Narrow"/>
          <w:sz w:val="28"/>
          <w:szCs w:val="28"/>
        </w:rPr>
        <w:tab/>
        <w:t>____________________________________</w:t>
      </w: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  <w:r w:rsidRPr="00614DEA">
        <w:rPr>
          <w:rFonts w:ascii="Arial Narrow" w:hAnsi="Arial Narrow"/>
          <w:sz w:val="28"/>
          <w:szCs w:val="28"/>
        </w:rPr>
        <w:tab/>
      </w:r>
      <w:r w:rsidRPr="00614DEA">
        <w:rPr>
          <w:rFonts w:ascii="Arial Narrow" w:hAnsi="Arial Narrow"/>
          <w:sz w:val="28"/>
          <w:szCs w:val="28"/>
        </w:rPr>
        <w:tab/>
      </w:r>
      <w:r w:rsidRPr="00614DEA">
        <w:rPr>
          <w:rFonts w:ascii="Arial Narrow" w:hAnsi="Arial Narrow"/>
          <w:sz w:val="28"/>
          <w:szCs w:val="28"/>
        </w:rPr>
        <w:tab/>
      </w:r>
      <w:r w:rsidRPr="00614DEA">
        <w:rPr>
          <w:rFonts w:ascii="Arial Narrow" w:hAnsi="Arial Narrow"/>
          <w:sz w:val="28"/>
          <w:szCs w:val="28"/>
        </w:rPr>
        <w:tab/>
      </w:r>
      <w:r w:rsidRPr="00614DEA">
        <w:rPr>
          <w:rFonts w:ascii="Arial Narrow" w:hAnsi="Arial Narrow"/>
          <w:sz w:val="28"/>
          <w:szCs w:val="28"/>
        </w:rPr>
        <w:tab/>
      </w:r>
      <w:r w:rsidRPr="00614DEA">
        <w:rPr>
          <w:rFonts w:ascii="Arial Narrow" w:hAnsi="Arial Narrow"/>
          <w:sz w:val="28"/>
          <w:szCs w:val="28"/>
        </w:rPr>
        <w:tab/>
        <w:t>Mayor Robert L Barrett</w:t>
      </w: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  <w:r w:rsidRPr="00614DEA">
        <w:rPr>
          <w:rFonts w:ascii="Arial Narrow" w:hAnsi="Arial Narrow"/>
          <w:sz w:val="28"/>
          <w:szCs w:val="28"/>
        </w:rPr>
        <w:t>Attest:</w:t>
      </w: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  <w:r w:rsidRPr="00614DEA">
        <w:rPr>
          <w:rFonts w:ascii="Arial Narrow" w:hAnsi="Arial Narrow"/>
          <w:sz w:val="28"/>
          <w:szCs w:val="28"/>
        </w:rPr>
        <w:t>______________________________________</w:t>
      </w: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  <w:r w:rsidRPr="00614DEA">
        <w:rPr>
          <w:rFonts w:ascii="Arial Narrow" w:hAnsi="Arial Narrow"/>
          <w:sz w:val="28"/>
          <w:szCs w:val="28"/>
        </w:rPr>
        <w:t xml:space="preserve">City Clerk Lori A Brown </w:t>
      </w: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p w:rsidR="00614DEA" w:rsidRPr="00614DEA" w:rsidRDefault="00614DEA">
      <w:pPr>
        <w:pStyle w:val="NoSpacing"/>
        <w:rPr>
          <w:rFonts w:ascii="Arial Narrow" w:hAnsi="Arial Narrow"/>
          <w:sz w:val="28"/>
          <w:szCs w:val="28"/>
        </w:rPr>
      </w:pPr>
    </w:p>
    <w:sectPr w:rsidR="00614DEA" w:rsidRPr="006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40"/>
    <w:rsid w:val="000D3F06"/>
    <w:rsid w:val="003B0D21"/>
    <w:rsid w:val="00614DEA"/>
    <w:rsid w:val="00963442"/>
    <w:rsid w:val="00D22340"/>
    <w:rsid w:val="00E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Brown</dc:creator>
  <cp:lastModifiedBy>Lori Brown</cp:lastModifiedBy>
  <cp:revision>2</cp:revision>
  <cp:lastPrinted>2018-10-09T20:05:00Z</cp:lastPrinted>
  <dcterms:created xsi:type="dcterms:W3CDTF">2018-10-04T20:44:00Z</dcterms:created>
  <dcterms:modified xsi:type="dcterms:W3CDTF">2018-10-09T20:05:00Z</dcterms:modified>
</cp:coreProperties>
</file>